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C249EF" w14:textId="77777777" w:rsidR="003B784F" w:rsidRDefault="006D4B83" w:rsidP="003B784F">
      <w:pPr>
        <w:pStyle w:val="Antrat2"/>
        <w:jc w:val="center"/>
        <w:rPr>
          <w:rFonts w:ascii="Times New Roman" w:hAnsi="Times New Roman"/>
        </w:rPr>
      </w:pPr>
      <w:r w:rsidRPr="00D7644C">
        <w:rPr>
          <w:b w:val="0"/>
          <w:noProof/>
          <w:lang w:eastAsia="lt-LT"/>
        </w:rPr>
        <w:drawing>
          <wp:inline distT="0" distB="0" distL="0" distR="0" wp14:anchorId="04754439" wp14:editId="21C6F568">
            <wp:extent cx="723900" cy="733425"/>
            <wp:effectExtent l="0" t="0" r="0" b="0"/>
            <wp:docPr id="1" name="Paveikslėlis 1" descr="izx0pa366[2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izx0pa366[2]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B15F7" w14:textId="77777777" w:rsidR="003B784F" w:rsidRDefault="003B784F" w:rsidP="003B784F">
      <w:pPr>
        <w:pStyle w:val="Antrat2"/>
        <w:jc w:val="center"/>
        <w:rPr>
          <w:rFonts w:ascii="Times New Roman" w:hAnsi="Times New Roman"/>
        </w:rPr>
      </w:pPr>
    </w:p>
    <w:p w14:paraId="18A66ACB" w14:textId="77777777" w:rsidR="003B784F" w:rsidRPr="00AE61AB" w:rsidRDefault="003B784F" w:rsidP="003B784F">
      <w:pPr>
        <w:pStyle w:val="Antrat2"/>
        <w:jc w:val="center"/>
        <w:rPr>
          <w:rFonts w:ascii="Times New Roman" w:hAnsi="Times New Roman"/>
        </w:rPr>
      </w:pPr>
      <w:r w:rsidRPr="00AE61AB">
        <w:rPr>
          <w:rFonts w:ascii="Times New Roman" w:hAnsi="Times New Roman"/>
        </w:rPr>
        <w:t xml:space="preserve">ŠIAULIŲ MIESTO SAVIVALDYBĖS </w:t>
      </w:r>
      <w:r>
        <w:rPr>
          <w:rFonts w:ascii="Times New Roman" w:hAnsi="Times New Roman"/>
        </w:rPr>
        <w:t>MERAS</w:t>
      </w:r>
    </w:p>
    <w:p w14:paraId="435B9ADA" w14:textId="77777777" w:rsidR="003B784F" w:rsidRPr="00AE61AB" w:rsidRDefault="003B784F" w:rsidP="003B784F">
      <w:pPr>
        <w:jc w:val="center"/>
        <w:rPr>
          <w:rFonts w:ascii="Times New Roman" w:hAnsi="Times New Roman"/>
          <w:b/>
        </w:rPr>
      </w:pPr>
    </w:p>
    <w:p w14:paraId="573699BE" w14:textId="77777777" w:rsidR="00CD264E" w:rsidRPr="00AE61AB" w:rsidRDefault="00CD264E" w:rsidP="00CD264E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POTVARKIS</w:t>
      </w:r>
    </w:p>
    <w:p w14:paraId="6D4BD279" w14:textId="4ABB8903" w:rsidR="001327FF" w:rsidRPr="00793E55" w:rsidRDefault="007C69C1" w:rsidP="001327FF">
      <w:pPr>
        <w:jc w:val="center"/>
        <w:rPr>
          <w:rFonts w:ascii="Times New Roman" w:hAnsi="Times New Roman"/>
          <w:b/>
        </w:rPr>
      </w:pPr>
      <w:r w:rsidRPr="00793E55">
        <w:rPr>
          <w:rFonts w:ascii="Times New Roman" w:hAnsi="Times New Roman"/>
          <w:b/>
        </w:rPr>
        <w:t xml:space="preserve">DĖL </w:t>
      </w:r>
      <w:bookmarkStart w:id="0" w:name="_Hlk126148676"/>
      <w:r w:rsidRPr="00793E55">
        <w:rPr>
          <w:rFonts w:ascii="Times New Roman" w:hAnsi="Times New Roman"/>
          <w:b/>
        </w:rPr>
        <w:t xml:space="preserve">DETALIOJO PLANO </w:t>
      </w:r>
      <w:r w:rsidR="00DC08F9">
        <w:rPr>
          <w:rFonts w:ascii="Times New Roman" w:hAnsi="Times New Roman"/>
          <w:b/>
        </w:rPr>
        <w:t>KEITIMO</w:t>
      </w:r>
    </w:p>
    <w:p w14:paraId="10D669D7" w14:textId="05188786" w:rsidR="00341ECB" w:rsidRPr="00793E55" w:rsidRDefault="00341ECB" w:rsidP="00341ECB">
      <w:pPr>
        <w:jc w:val="center"/>
        <w:rPr>
          <w:rFonts w:ascii="Times New Roman" w:hAnsi="Times New Roman"/>
          <w:b/>
        </w:rPr>
      </w:pPr>
    </w:p>
    <w:bookmarkEnd w:id="0"/>
    <w:p w14:paraId="0CA71694" w14:textId="77777777" w:rsidR="00341ECB" w:rsidRPr="00793E55" w:rsidRDefault="00341ECB" w:rsidP="00341ECB">
      <w:pPr>
        <w:jc w:val="center"/>
        <w:rPr>
          <w:rFonts w:ascii="Times New Roman" w:hAnsi="Times New Roman"/>
        </w:rPr>
      </w:pPr>
    </w:p>
    <w:p w14:paraId="0119EB75" w14:textId="34709250" w:rsidR="00341ECB" w:rsidRPr="00793E55" w:rsidRDefault="004227F7" w:rsidP="00341ECB">
      <w:pPr>
        <w:jc w:val="center"/>
        <w:rPr>
          <w:rFonts w:ascii="Times New Roman" w:hAnsi="Times New Roman"/>
        </w:rPr>
      </w:pPr>
      <w:r w:rsidRPr="00793E55">
        <w:rPr>
          <w:rFonts w:ascii="Times New Roman" w:hAnsi="Times New Roman"/>
        </w:rPr>
        <w:t>202</w:t>
      </w:r>
      <w:r w:rsidR="00643704">
        <w:rPr>
          <w:rFonts w:ascii="Times New Roman" w:hAnsi="Times New Roman"/>
        </w:rPr>
        <w:t>5</w:t>
      </w:r>
      <w:r w:rsidRPr="00793E55">
        <w:rPr>
          <w:rFonts w:ascii="Times New Roman" w:hAnsi="Times New Roman"/>
        </w:rPr>
        <w:t xml:space="preserve"> m.                        </w:t>
      </w:r>
      <w:r w:rsidR="00341ECB" w:rsidRPr="00793E55">
        <w:rPr>
          <w:rFonts w:ascii="Times New Roman" w:hAnsi="Times New Roman"/>
        </w:rPr>
        <w:t xml:space="preserve"> d. Nr.</w:t>
      </w:r>
    </w:p>
    <w:p w14:paraId="5A6AAA1D" w14:textId="77777777" w:rsidR="00341ECB" w:rsidRPr="00793E55" w:rsidRDefault="00341ECB" w:rsidP="00341ECB">
      <w:pPr>
        <w:jc w:val="center"/>
        <w:rPr>
          <w:rFonts w:ascii="Times New Roman" w:hAnsi="Times New Roman"/>
        </w:rPr>
      </w:pPr>
      <w:r w:rsidRPr="00793E55">
        <w:rPr>
          <w:rFonts w:ascii="Times New Roman" w:hAnsi="Times New Roman"/>
        </w:rPr>
        <w:t>Šiauliai</w:t>
      </w:r>
    </w:p>
    <w:p w14:paraId="490D06BC" w14:textId="77777777" w:rsidR="00341ECB" w:rsidRPr="00793E55" w:rsidRDefault="00341ECB" w:rsidP="00341ECB">
      <w:pPr>
        <w:jc w:val="center"/>
        <w:rPr>
          <w:rFonts w:ascii="Times New Roman" w:hAnsi="Times New Roman"/>
        </w:rPr>
      </w:pPr>
    </w:p>
    <w:p w14:paraId="13C82454" w14:textId="77777777" w:rsidR="00341ECB" w:rsidRPr="00793E55" w:rsidRDefault="00341ECB" w:rsidP="00341ECB">
      <w:pPr>
        <w:jc w:val="center"/>
        <w:rPr>
          <w:rFonts w:ascii="Times New Roman" w:hAnsi="Times New Roman"/>
        </w:rPr>
      </w:pPr>
    </w:p>
    <w:p w14:paraId="00266FAE" w14:textId="7CBB97D5" w:rsidR="00341ECB" w:rsidRPr="00C81F1A" w:rsidRDefault="00341ECB" w:rsidP="00341ECB">
      <w:pPr>
        <w:tabs>
          <w:tab w:val="left" w:pos="1122"/>
        </w:tabs>
        <w:jc w:val="both"/>
        <w:rPr>
          <w:rFonts w:ascii="Times New Roman" w:eastAsia="Times New Roman" w:hAnsi="Times New Roman"/>
        </w:rPr>
      </w:pPr>
      <w:r w:rsidRPr="00793E55">
        <w:rPr>
          <w:rFonts w:ascii="Times New Roman" w:eastAsia="Times New Roman" w:hAnsi="Times New Roman"/>
        </w:rPr>
        <w:tab/>
      </w:r>
      <w:r w:rsidR="007A02C4" w:rsidRPr="00C81F1A">
        <w:rPr>
          <w:rStyle w:val="fontstyle01"/>
          <w:rFonts w:ascii="Times New Roman" w:hAnsi="Times New Roman"/>
        </w:rPr>
        <w:t>Vadovaudamasis Lietuvos Respublikos teritorijų planavimo į</w:t>
      </w:r>
      <w:r w:rsidR="00A15AAD" w:rsidRPr="00C81F1A">
        <w:rPr>
          <w:rStyle w:val="fontstyle01"/>
          <w:rFonts w:ascii="Times New Roman" w:hAnsi="Times New Roman"/>
        </w:rPr>
        <w:t>statymo 24 straipsnio 5 dalimi</w:t>
      </w:r>
      <w:r w:rsidR="008A0BB1" w:rsidRPr="00C81F1A">
        <w:rPr>
          <w:rStyle w:val="fontstyle01"/>
          <w:rFonts w:ascii="Times New Roman" w:hAnsi="Times New Roman"/>
        </w:rPr>
        <w:t>, 28 straipsnio 1 dalimi,</w:t>
      </w:r>
      <w:r w:rsidR="00A15AAD" w:rsidRPr="00C81F1A">
        <w:rPr>
          <w:rStyle w:val="fontstyle01"/>
          <w:rFonts w:ascii="Times New Roman" w:hAnsi="Times New Roman"/>
        </w:rPr>
        <w:t xml:space="preserve"> </w:t>
      </w:r>
      <w:r w:rsidR="007A02C4" w:rsidRPr="00C81F1A">
        <w:rPr>
          <w:rStyle w:val="fontstyle01"/>
          <w:rFonts w:ascii="Times New Roman" w:hAnsi="Times New Roman"/>
        </w:rPr>
        <w:t xml:space="preserve">Kompleksinio teritorijų planavimo dokumentų rengimo taisyklių, patvirtintų Lietuvos Respublikos aplinkos ministro 2014 m. sausio 2 d. įsakymu Nr. D1-8 „Dėl Kompleksinio teritorijų planavimo dokumentų rengimo taisyklių patvirtinimo“, </w:t>
      </w:r>
      <w:r w:rsidR="008A0BB1" w:rsidRPr="00C81F1A">
        <w:rPr>
          <w:rStyle w:val="fontstyle01"/>
          <w:rFonts w:ascii="Times New Roman" w:hAnsi="Times New Roman"/>
        </w:rPr>
        <w:t>313</w:t>
      </w:r>
      <w:r w:rsidR="00377034">
        <w:rPr>
          <w:rStyle w:val="fontstyle01"/>
          <w:rFonts w:ascii="Times New Roman" w:hAnsi="Times New Roman"/>
        </w:rPr>
        <w:t xml:space="preserve"> ir</w:t>
      </w:r>
      <w:r w:rsidR="008A0BB1" w:rsidRPr="00C81F1A">
        <w:rPr>
          <w:rStyle w:val="fontstyle01"/>
          <w:rFonts w:ascii="Times New Roman" w:hAnsi="Times New Roman"/>
        </w:rPr>
        <w:t xml:space="preserve"> 314</w:t>
      </w:r>
      <w:r w:rsidR="00A25CA4" w:rsidRPr="00C81F1A">
        <w:rPr>
          <w:rStyle w:val="fontstyle01"/>
          <w:rFonts w:ascii="Times New Roman" w:hAnsi="Times New Roman"/>
        </w:rPr>
        <w:t xml:space="preserve"> </w:t>
      </w:r>
      <w:r w:rsidR="00A25CA4" w:rsidRPr="00C81F1A">
        <w:rPr>
          <w:rFonts w:ascii="Times New Roman" w:eastAsia="Times New Roman" w:hAnsi="Times New Roman"/>
        </w:rPr>
        <w:t>punktais bei atsižvelgdamas į prašymą, registruotą Šiaulių miesto savivaldybės administracijoje 202</w:t>
      </w:r>
      <w:r w:rsidR="00BC56F1">
        <w:rPr>
          <w:rFonts w:ascii="Times New Roman" w:eastAsia="Times New Roman" w:hAnsi="Times New Roman"/>
        </w:rPr>
        <w:t>5</w:t>
      </w:r>
      <w:r w:rsidR="00A25CA4" w:rsidRPr="00C81F1A">
        <w:rPr>
          <w:rFonts w:ascii="Times New Roman" w:eastAsia="Times New Roman" w:hAnsi="Times New Roman"/>
        </w:rPr>
        <w:t xml:space="preserve"> m. </w:t>
      </w:r>
      <w:r w:rsidR="007C75FE">
        <w:rPr>
          <w:rFonts w:ascii="Times New Roman" w:eastAsia="Times New Roman" w:hAnsi="Times New Roman"/>
        </w:rPr>
        <w:t>lapkričio</w:t>
      </w:r>
      <w:r w:rsidR="00310C9C">
        <w:rPr>
          <w:rFonts w:ascii="Times New Roman" w:eastAsia="Times New Roman" w:hAnsi="Times New Roman"/>
        </w:rPr>
        <w:t xml:space="preserve"> </w:t>
      </w:r>
      <w:r w:rsidR="00B855A9">
        <w:rPr>
          <w:rFonts w:ascii="Times New Roman" w:eastAsia="Times New Roman" w:hAnsi="Times New Roman"/>
        </w:rPr>
        <w:t>2</w:t>
      </w:r>
      <w:r w:rsidR="007C75FE">
        <w:rPr>
          <w:rFonts w:ascii="Times New Roman" w:eastAsia="Times New Roman" w:hAnsi="Times New Roman"/>
        </w:rPr>
        <w:t>5</w:t>
      </w:r>
      <w:r w:rsidR="00A25CA4" w:rsidRPr="00C81F1A">
        <w:rPr>
          <w:rFonts w:ascii="Times New Roman" w:eastAsia="Times New Roman" w:hAnsi="Times New Roman"/>
        </w:rPr>
        <w:t xml:space="preserve"> d. registracijos Nr. GP-</w:t>
      </w:r>
      <w:r w:rsidR="00B855A9">
        <w:rPr>
          <w:rFonts w:ascii="Times New Roman" w:eastAsia="Times New Roman" w:hAnsi="Times New Roman"/>
        </w:rPr>
        <w:t>1</w:t>
      </w:r>
      <w:r w:rsidR="007C75FE">
        <w:rPr>
          <w:rFonts w:ascii="Times New Roman" w:eastAsia="Times New Roman" w:hAnsi="Times New Roman"/>
        </w:rPr>
        <w:t>671</w:t>
      </w:r>
      <w:r w:rsidR="007B1471" w:rsidRPr="00C81F1A">
        <w:rPr>
          <w:rStyle w:val="fontstyle01"/>
          <w:rFonts w:ascii="Times New Roman" w:hAnsi="Times New Roman"/>
        </w:rPr>
        <w:t>:</w:t>
      </w:r>
    </w:p>
    <w:p w14:paraId="5D970C6C" w14:textId="0E6BE473" w:rsidR="00341ECB" w:rsidRPr="00C81F1A" w:rsidRDefault="00275901" w:rsidP="00A25CA4">
      <w:pPr>
        <w:tabs>
          <w:tab w:val="left" w:pos="1122"/>
        </w:tabs>
        <w:ind w:firstLine="1134"/>
        <w:jc w:val="both"/>
        <w:rPr>
          <w:rFonts w:ascii="Times New Roman" w:eastAsia="Times New Roman" w:hAnsi="Times New Roman"/>
        </w:rPr>
      </w:pPr>
      <w:r w:rsidRPr="00C81F1A">
        <w:rPr>
          <w:rFonts w:ascii="Times New Roman" w:eastAsia="Times New Roman" w:hAnsi="Times New Roman"/>
          <w:color w:val="auto"/>
        </w:rPr>
        <w:tab/>
      </w:r>
      <w:r w:rsidR="00341ECB" w:rsidRPr="00C81F1A">
        <w:rPr>
          <w:rFonts w:ascii="Times New Roman" w:eastAsia="Times New Roman" w:hAnsi="Times New Roman"/>
        </w:rPr>
        <w:t xml:space="preserve">1. </w:t>
      </w:r>
      <w:r w:rsidR="00643704" w:rsidRPr="00C81F1A">
        <w:rPr>
          <w:rFonts w:ascii="Times New Roman" w:eastAsia="Times New Roman" w:hAnsi="Times New Roman"/>
        </w:rPr>
        <w:t>N u s p r e n d ž i u pradėti</w:t>
      </w:r>
      <w:r w:rsidRPr="00C81F1A">
        <w:rPr>
          <w:rFonts w:ascii="Times New Roman" w:eastAsia="Times New Roman" w:hAnsi="Times New Roman"/>
        </w:rPr>
        <w:t xml:space="preserve"> </w:t>
      </w:r>
      <w:r w:rsidR="00341ECB" w:rsidRPr="00C81F1A">
        <w:rPr>
          <w:rFonts w:ascii="Times New Roman" w:eastAsia="Times New Roman" w:hAnsi="Times New Roman"/>
        </w:rPr>
        <w:t xml:space="preserve"> </w:t>
      </w:r>
      <w:r w:rsidR="00F92B06" w:rsidRPr="00C81F1A">
        <w:rPr>
          <w:rFonts w:ascii="Times New Roman" w:eastAsia="Times New Roman" w:hAnsi="Times New Roman"/>
          <w:color w:val="auto"/>
        </w:rPr>
        <w:t xml:space="preserve">Šiaulių </w:t>
      </w:r>
      <w:r w:rsidR="00F92B06">
        <w:rPr>
          <w:rFonts w:ascii="Times New Roman" w:eastAsia="Times New Roman" w:hAnsi="Times New Roman"/>
          <w:color w:val="auto"/>
        </w:rPr>
        <w:t xml:space="preserve">miesto </w:t>
      </w:r>
      <w:r w:rsidR="00F92B06" w:rsidRPr="00C81F1A">
        <w:rPr>
          <w:rFonts w:ascii="Times New Roman" w:eastAsia="Times New Roman" w:hAnsi="Times New Roman"/>
          <w:color w:val="auto"/>
        </w:rPr>
        <w:t xml:space="preserve">savivaldybės </w:t>
      </w:r>
      <w:r w:rsidR="00F92B06">
        <w:rPr>
          <w:rFonts w:ascii="Times New Roman" w:eastAsia="Times New Roman" w:hAnsi="Times New Roman"/>
          <w:color w:val="auto"/>
        </w:rPr>
        <w:t>tarybos</w:t>
      </w:r>
      <w:r w:rsidR="00F92B06" w:rsidRPr="00C81F1A">
        <w:rPr>
          <w:rFonts w:ascii="Times New Roman" w:eastAsia="Times New Roman" w:hAnsi="Times New Roman"/>
          <w:color w:val="auto"/>
        </w:rPr>
        <w:t xml:space="preserve"> </w:t>
      </w:r>
      <w:r w:rsidR="00643704" w:rsidRPr="00C81F1A">
        <w:rPr>
          <w:rFonts w:ascii="Times New Roman" w:eastAsia="Times New Roman" w:hAnsi="Times New Roman"/>
          <w:color w:val="auto"/>
        </w:rPr>
        <w:t>20</w:t>
      </w:r>
      <w:r w:rsidR="007C75FE">
        <w:rPr>
          <w:rFonts w:ascii="Times New Roman" w:eastAsia="Times New Roman" w:hAnsi="Times New Roman"/>
          <w:color w:val="auto"/>
        </w:rPr>
        <w:t>11</w:t>
      </w:r>
      <w:r w:rsidR="00643704" w:rsidRPr="00C81F1A">
        <w:rPr>
          <w:rFonts w:ascii="Times New Roman" w:eastAsia="Times New Roman" w:hAnsi="Times New Roman"/>
          <w:color w:val="auto"/>
        </w:rPr>
        <w:t xml:space="preserve"> m. </w:t>
      </w:r>
      <w:r w:rsidR="007C75FE">
        <w:rPr>
          <w:rFonts w:ascii="Times New Roman" w:eastAsia="Times New Roman" w:hAnsi="Times New Roman"/>
          <w:color w:val="auto"/>
        </w:rPr>
        <w:t>rugpjūčio</w:t>
      </w:r>
      <w:r w:rsidR="00643704" w:rsidRPr="00C81F1A">
        <w:rPr>
          <w:rFonts w:ascii="Times New Roman" w:eastAsia="Times New Roman" w:hAnsi="Times New Roman"/>
          <w:color w:val="auto"/>
        </w:rPr>
        <w:t xml:space="preserve"> </w:t>
      </w:r>
      <w:r w:rsidR="00F92B06">
        <w:rPr>
          <w:rFonts w:ascii="Times New Roman" w:eastAsia="Times New Roman" w:hAnsi="Times New Roman"/>
          <w:color w:val="auto"/>
        </w:rPr>
        <w:t>2</w:t>
      </w:r>
      <w:r w:rsidR="007C75FE">
        <w:rPr>
          <w:rFonts w:ascii="Times New Roman" w:eastAsia="Times New Roman" w:hAnsi="Times New Roman"/>
          <w:color w:val="auto"/>
        </w:rPr>
        <w:t>5</w:t>
      </w:r>
      <w:r w:rsidR="00643704" w:rsidRPr="00C81F1A">
        <w:rPr>
          <w:rFonts w:ascii="Times New Roman" w:eastAsia="Times New Roman" w:hAnsi="Times New Roman"/>
          <w:color w:val="auto"/>
        </w:rPr>
        <w:t xml:space="preserve"> d. </w:t>
      </w:r>
      <w:r w:rsidR="00F92B06">
        <w:rPr>
          <w:rFonts w:ascii="Times New Roman" w:eastAsia="Times New Roman" w:hAnsi="Times New Roman"/>
          <w:color w:val="auto"/>
        </w:rPr>
        <w:t>sprendimu</w:t>
      </w:r>
      <w:r w:rsidR="00F92B06" w:rsidRPr="00C81F1A">
        <w:rPr>
          <w:rFonts w:ascii="Times New Roman" w:eastAsia="Times New Roman" w:hAnsi="Times New Roman"/>
          <w:color w:val="auto"/>
        </w:rPr>
        <w:t xml:space="preserve"> Nr. </w:t>
      </w:r>
      <w:r w:rsidR="00F92B06">
        <w:rPr>
          <w:rFonts w:ascii="Times New Roman" w:eastAsia="Times New Roman" w:hAnsi="Times New Roman"/>
          <w:color w:val="auto"/>
        </w:rPr>
        <w:t>T-</w:t>
      </w:r>
      <w:r w:rsidR="007C75FE">
        <w:rPr>
          <w:rFonts w:ascii="Times New Roman" w:eastAsia="Times New Roman" w:hAnsi="Times New Roman"/>
          <w:color w:val="auto"/>
        </w:rPr>
        <w:t>236</w:t>
      </w:r>
      <w:r w:rsidR="00F92B06" w:rsidRPr="00C81F1A">
        <w:rPr>
          <w:rFonts w:ascii="Times New Roman" w:eastAsia="Times New Roman" w:hAnsi="Times New Roman"/>
          <w:color w:val="auto"/>
        </w:rPr>
        <w:t xml:space="preserve"> </w:t>
      </w:r>
      <w:r w:rsidR="00643704" w:rsidRPr="00C81F1A">
        <w:rPr>
          <w:rFonts w:ascii="Times New Roman" w:eastAsia="Times New Roman" w:hAnsi="Times New Roman"/>
          <w:color w:val="auto"/>
        </w:rPr>
        <w:t xml:space="preserve">patvirtinto </w:t>
      </w:r>
      <w:r w:rsidR="007C75FE" w:rsidRPr="007C75FE">
        <w:rPr>
          <w:rFonts w:ascii="Times New Roman" w:eastAsia="Times New Roman" w:hAnsi="Times New Roman" w:hint="cs"/>
          <w:color w:val="auto"/>
        </w:rPr>
        <w:t>Ž</w:t>
      </w:r>
      <w:r w:rsidR="007C75FE" w:rsidRPr="007C75FE">
        <w:rPr>
          <w:rFonts w:ascii="Times New Roman" w:eastAsia="Times New Roman" w:hAnsi="Times New Roman"/>
          <w:color w:val="auto"/>
        </w:rPr>
        <w:t>em</w:t>
      </w:r>
      <w:r w:rsidR="007C75FE" w:rsidRPr="007C75FE">
        <w:rPr>
          <w:rFonts w:ascii="Times New Roman" w:eastAsia="Times New Roman" w:hAnsi="Times New Roman" w:hint="cs"/>
          <w:color w:val="auto"/>
        </w:rPr>
        <w:t>ė</w:t>
      </w:r>
      <w:r w:rsidR="007C75FE" w:rsidRPr="007C75FE">
        <w:rPr>
          <w:rFonts w:ascii="Times New Roman" w:eastAsia="Times New Roman" w:hAnsi="Times New Roman"/>
          <w:color w:val="auto"/>
        </w:rPr>
        <w:t>s sklypo Pr</w:t>
      </w:r>
      <w:r w:rsidR="007C75FE" w:rsidRPr="007C75FE">
        <w:rPr>
          <w:rFonts w:ascii="Times New Roman" w:eastAsia="Times New Roman" w:hAnsi="Times New Roman" w:hint="cs"/>
          <w:color w:val="auto"/>
        </w:rPr>
        <w:t>ū</w:t>
      </w:r>
      <w:r w:rsidR="007C75FE" w:rsidRPr="007C75FE">
        <w:rPr>
          <w:rFonts w:ascii="Times New Roman" w:eastAsia="Times New Roman" w:hAnsi="Times New Roman"/>
          <w:color w:val="auto"/>
        </w:rPr>
        <w:t>s</w:t>
      </w:r>
      <w:r w:rsidR="007C75FE" w:rsidRPr="007C75FE">
        <w:rPr>
          <w:rFonts w:ascii="Times New Roman" w:eastAsia="Times New Roman" w:hAnsi="Times New Roman" w:hint="cs"/>
          <w:color w:val="auto"/>
        </w:rPr>
        <w:t>ų</w:t>
      </w:r>
      <w:r w:rsidR="007C75FE" w:rsidRPr="007C75FE">
        <w:rPr>
          <w:rFonts w:ascii="Times New Roman" w:eastAsia="Times New Roman" w:hAnsi="Times New Roman"/>
          <w:color w:val="auto"/>
        </w:rPr>
        <w:t xml:space="preserve"> g. 11A, </w:t>
      </w:r>
      <w:r w:rsidR="007C75FE" w:rsidRPr="007C75FE">
        <w:rPr>
          <w:rFonts w:ascii="Times New Roman" w:eastAsia="Times New Roman" w:hAnsi="Times New Roman" w:hint="cs"/>
          <w:color w:val="auto"/>
        </w:rPr>
        <w:t>Š</w:t>
      </w:r>
      <w:r w:rsidR="007C75FE" w:rsidRPr="007C75FE">
        <w:rPr>
          <w:rFonts w:ascii="Times New Roman" w:eastAsia="Times New Roman" w:hAnsi="Times New Roman"/>
          <w:color w:val="auto"/>
        </w:rPr>
        <w:t xml:space="preserve">iauliuose, </w:t>
      </w:r>
      <w:r w:rsidR="00F92B06">
        <w:rPr>
          <w:rFonts w:ascii="Times New Roman" w:eastAsia="Times New Roman" w:hAnsi="Times New Roman"/>
          <w:color w:val="auto"/>
        </w:rPr>
        <w:t>detaliojo plano</w:t>
      </w:r>
      <w:r w:rsidR="00F92B06" w:rsidRPr="00F92B06">
        <w:rPr>
          <w:rFonts w:ascii="Times New Roman" w:eastAsia="Times New Roman" w:hAnsi="Times New Roman"/>
          <w:color w:val="auto"/>
        </w:rPr>
        <w:t xml:space="preserve"> </w:t>
      </w:r>
      <w:r w:rsidR="00643704" w:rsidRPr="00C81F1A">
        <w:rPr>
          <w:rFonts w:ascii="Times New Roman" w:eastAsia="Times New Roman" w:hAnsi="Times New Roman"/>
          <w:color w:val="auto"/>
        </w:rPr>
        <w:t xml:space="preserve">(TPDR </w:t>
      </w:r>
      <w:proofErr w:type="spellStart"/>
      <w:r w:rsidR="00643704" w:rsidRPr="00C81F1A">
        <w:rPr>
          <w:rFonts w:ascii="Times New Roman" w:eastAsia="Times New Roman" w:hAnsi="Times New Roman"/>
          <w:color w:val="auto"/>
        </w:rPr>
        <w:t>reg</w:t>
      </w:r>
      <w:proofErr w:type="spellEnd"/>
      <w:r w:rsidR="00643704" w:rsidRPr="00C81F1A">
        <w:rPr>
          <w:rFonts w:ascii="Times New Roman" w:eastAsia="Times New Roman" w:hAnsi="Times New Roman"/>
          <w:color w:val="auto"/>
        </w:rPr>
        <w:t xml:space="preserve">. Nr. </w:t>
      </w:r>
      <w:r w:rsidR="007C75FE" w:rsidRPr="007C75FE">
        <w:rPr>
          <w:rFonts w:ascii="Times New Roman" w:hAnsi="Times New Roman"/>
          <w:shd w:val="clear" w:color="auto" w:fill="FFFFFF"/>
        </w:rPr>
        <w:t>T00038070</w:t>
      </w:r>
      <w:r w:rsidR="00643704" w:rsidRPr="00C81F1A">
        <w:rPr>
          <w:rFonts w:ascii="Times New Roman" w:eastAsia="Times New Roman" w:hAnsi="Times New Roman"/>
          <w:color w:val="auto"/>
        </w:rPr>
        <w:t>)</w:t>
      </w:r>
      <w:r w:rsidR="00FC6890" w:rsidRPr="00C81F1A">
        <w:rPr>
          <w:rFonts w:ascii="Times New Roman" w:eastAsia="Times New Roman" w:hAnsi="Times New Roman"/>
        </w:rPr>
        <w:t xml:space="preserve"> keitim</w:t>
      </w:r>
      <w:r w:rsidR="00F53E27" w:rsidRPr="00C81F1A">
        <w:rPr>
          <w:rFonts w:ascii="Times New Roman" w:eastAsia="Times New Roman" w:hAnsi="Times New Roman"/>
        </w:rPr>
        <w:t>o proc</w:t>
      </w:r>
      <w:r w:rsidR="00643704" w:rsidRPr="00C81F1A">
        <w:rPr>
          <w:rFonts w:ascii="Times New Roman" w:eastAsia="Times New Roman" w:hAnsi="Times New Roman"/>
        </w:rPr>
        <w:t>esą</w:t>
      </w:r>
      <w:r w:rsidR="00A25CA4" w:rsidRPr="00C81F1A">
        <w:rPr>
          <w:rFonts w:ascii="Times New Roman" w:eastAsia="Times New Roman" w:hAnsi="Times New Roman"/>
        </w:rPr>
        <w:t>, teritorijų planavimo proceso inicijavimo pagrindu.</w:t>
      </w:r>
      <w:r w:rsidR="006D25AF" w:rsidRPr="00C81F1A">
        <w:rPr>
          <w:rFonts w:ascii="Times New Roman" w:hAnsi="Times New Roman"/>
          <w:shd w:val="clear" w:color="auto" w:fill="FFFFFF"/>
        </w:rPr>
        <w:t xml:space="preserve"> </w:t>
      </w:r>
    </w:p>
    <w:p w14:paraId="531DAE3B" w14:textId="34B1DCDC" w:rsidR="00F92B06" w:rsidRDefault="00275901" w:rsidP="00F92B06">
      <w:pPr>
        <w:tabs>
          <w:tab w:val="left" w:pos="1134"/>
        </w:tabs>
        <w:jc w:val="both"/>
        <w:rPr>
          <w:rFonts w:ascii="Times New Roman" w:eastAsia="Times New Roman" w:hAnsi="Times New Roman"/>
          <w:szCs w:val="20"/>
        </w:rPr>
      </w:pPr>
      <w:r w:rsidRPr="00C81F1A">
        <w:rPr>
          <w:rFonts w:ascii="Times New Roman" w:eastAsia="Times New Roman" w:hAnsi="Times New Roman"/>
        </w:rPr>
        <w:tab/>
      </w:r>
      <w:r w:rsidR="00501F04" w:rsidRPr="00C81F1A">
        <w:rPr>
          <w:rFonts w:ascii="Times New Roman" w:eastAsia="Times New Roman" w:hAnsi="Times New Roman"/>
        </w:rPr>
        <w:t>2</w:t>
      </w:r>
      <w:r w:rsidR="004227F7" w:rsidRPr="00C81F1A">
        <w:rPr>
          <w:rFonts w:ascii="Times New Roman" w:eastAsia="Times New Roman" w:hAnsi="Times New Roman"/>
        </w:rPr>
        <w:t xml:space="preserve">. N u s t a t a u </w:t>
      </w:r>
      <w:r w:rsidR="00643704" w:rsidRPr="00C81F1A">
        <w:rPr>
          <w:rFonts w:ascii="Times New Roman" w:eastAsia="Times New Roman" w:hAnsi="Times New Roman"/>
          <w:szCs w:val="20"/>
        </w:rPr>
        <w:t>teritorijų planavimo dokumentui planavimo tiksl</w:t>
      </w:r>
      <w:r w:rsidR="00F92B06">
        <w:rPr>
          <w:rFonts w:ascii="Times New Roman" w:eastAsia="Times New Roman" w:hAnsi="Times New Roman"/>
          <w:szCs w:val="20"/>
        </w:rPr>
        <w:t>us:</w:t>
      </w:r>
      <w:r w:rsidR="00643704" w:rsidRPr="00C81F1A">
        <w:rPr>
          <w:rFonts w:ascii="Times New Roman" w:eastAsia="Times New Roman" w:hAnsi="Times New Roman"/>
          <w:szCs w:val="20"/>
        </w:rPr>
        <w:t xml:space="preserve"> </w:t>
      </w:r>
      <w:r w:rsidR="00F92B06">
        <w:rPr>
          <w:rFonts w:ascii="Times New Roman" w:eastAsia="Times New Roman" w:hAnsi="Times New Roman"/>
          <w:szCs w:val="20"/>
        </w:rPr>
        <w:t>sudaryti sąlygas darniai teritorijos plėtrai, nustatyti teritorijos naudojimo reglamentą vadovaujantis galiojančiais teisės aktais ir Šiaulių miesto bendrojo plano sprendiniais.</w:t>
      </w:r>
    </w:p>
    <w:p w14:paraId="6AF16BFD" w14:textId="49DC5489" w:rsidR="00F53E27" w:rsidRPr="00C81F1A" w:rsidRDefault="00F53E27" w:rsidP="00643704">
      <w:pPr>
        <w:tabs>
          <w:tab w:val="left" w:pos="1122"/>
        </w:tabs>
        <w:jc w:val="both"/>
        <w:rPr>
          <w:rFonts w:ascii="Times New Roman" w:eastAsia="Times New Roman" w:hAnsi="Times New Roman"/>
        </w:rPr>
      </w:pPr>
      <w:r w:rsidRPr="00C81F1A">
        <w:rPr>
          <w:rFonts w:ascii="Times New Roman" w:eastAsia="Times New Roman" w:hAnsi="Times New Roman"/>
        </w:rPr>
        <w:tab/>
        <w:t>3.</w:t>
      </w:r>
      <w:r w:rsidR="008A0BB1" w:rsidRPr="00C81F1A">
        <w:rPr>
          <w:rFonts w:ascii="Times New Roman" w:eastAsia="Times New Roman" w:hAnsi="Times New Roman"/>
        </w:rPr>
        <w:t xml:space="preserve"> </w:t>
      </w:r>
      <w:r w:rsidR="00DA5326" w:rsidRPr="00C81F1A">
        <w:rPr>
          <w:rFonts w:ascii="Times New Roman" w:eastAsia="Times New Roman" w:hAnsi="Times New Roman"/>
        </w:rPr>
        <w:t>N u s t a t a u</w:t>
      </w:r>
      <w:r w:rsidR="008A0BB1" w:rsidRPr="00C81F1A">
        <w:rPr>
          <w:rFonts w:ascii="Times New Roman" w:eastAsia="Times New Roman" w:hAnsi="Times New Roman"/>
        </w:rPr>
        <w:t>, kad</w:t>
      </w:r>
      <w:r w:rsidRPr="00C81F1A">
        <w:rPr>
          <w:rFonts w:ascii="Times New Roman" w:eastAsia="Times New Roman" w:hAnsi="Times New Roman"/>
        </w:rPr>
        <w:t xml:space="preserve"> Detaliojo plano keitimu bus pakeis</w:t>
      </w:r>
      <w:r w:rsidR="00643704" w:rsidRPr="00C81F1A">
        <w:rPr>
          <w:rFonts w:ascii="Times New Roman" w:eastAsia="Times New Roman" w:hAnsi="Times New Roman"/>
        </w:rPr>
        <w:t>tas</w:t>
      </w:r>
      <w:r w:rsidRPr="00C81F1A">
        <w:rPr>
          <w:rFonts w:ascii="Times New Roman" w:eastAsia="Times New Roman" w:hAnsi="Times New Roman"/>
        </w:rPr>
        <w:t xml:space="preserve"> </w:t>
      </w:r>
      <w:r w:rsidR="007C75FE" w:rsidRPr="007C75FE">
        <w:rPr>
          <w:rFonts w:ascii="Times New Roman" w:eastAsia="Times New Roman" w:hAnsi="Times New Roman" w:hint="cs"/>
          <w:color w:val="auto"/>
        </w:rPr>
        <w:t>Ž</w:t>
      </w:r>
      <w:r w:rsidR="007C75FE" w:rsidRPr="007C75FE">
        <w:rPr>
          <w:rFonts w:ascii="Times New Roman" w:eastAsia="Times New Roman" w:hAnsi="Times New Roman"/>
          <w:color w:val="auto"/>
        </w:rPr>
        <w:t>em</w:t>
      </w:r>
      <w:r w:rsidR="007C75FE" w:rsidRPr="007C75FE">
        <w:rPr>
          <w:rFonts w:ascii="Times New Roman" w:eastAsia="Times New Roman" w:hAnsi="Times New Roman" w:hint="cs"/>
          <w:color w:val="auto"/>
        </w:rPr>
        <w:t>ė</w:t>
      </w:r>
      <w:r w:rsidR="007C75FE" w:rsidRPr="007C75FE">
        <w:rPr>
          <w:rFonts w:ascii="Times New Roman" w:eastAsia="Times New Roman" w:hAnsi="Times New Roman"/>
          <w:color w:val="auto"/>
        </w:rPr>
        <w:t>s sklypo Pr</w:t>
      </w:r>
      <w:r w:rsidR="007C75FE" w:rsidRPr="007C75FE">
        <w:rPr>
          <w:rFonts w:ascii="Times New Roman" w:eastAsia="Times New Roman" w:hAnsi="Times New Roman" w:hint="cs"/>
          <w:color w:val="auto"/>
        </w:rPr>
        <w:t>ū</w:t>
      </w:r>
      <w:r w:rsidR="007C75FE" w:rsidRPr="007C75FE">
        <w:rPr>
          <w:rFonts w:ascii="Times New Roman" w:eastAsia="Times New Roman" w:hAnsi="Times New Roman"/>
          <w:color w:val="auto"/>
        </w:rPr>
        <w:t>s</w:t>
      </w:r>
      <w:r w:rsidR="007C75FE" w:rsidRPr="007C75FE">
        <w:rPr>
          <w:rFonts w:ascii="Times New Roman" w:eastAsia="Times New Roman" w:hAnsi="Times New Roman" w:hint="cs"/>
          <w:color w:val="auto"/>
        </w:rPr>
        <w:t>ų</w:t>
      </w:r>
      <w:r w:rsidR="007C75FE" w:rsidRPr="007C75FE">
        <w:rPr>
          <w:rFonts w:ascii="Times New Roman" w:eastAsia="Times New Roman" w:hAnsi="Times New Roman"/>
          <w:color w:val="auto"/>
        </w:rPr>
        <w:t xml:space="preserve"> g. 11A, </w:t>
      </w:r>
      <w:r w:rsidR="007C75FE" w:rsidRPr="007C75FE">
        <w:rPr>
          <w:rFonts w:ascii="Times New Roman" w:eastAsia="Times New Roman" w:hAnsi="Times New Roman" w:hint="cs"/>
          <w:color w:val="auto"/>
        </w:rPr>
        <w:t>Š</w:t>
      </w:r>
      <w:r w:rsidR="007C75FE" w:rsidRPr="007C75FE">
        <w:rPr>
          <w:rFonts w:ascii="Times New Roman" w:eastAsia="Times New Roman" w:hAnsi="Times New Roman"/>
          <w:color w:val="auto"/>
        </w:rPr>
        <w:t>iauliuose</w:t>
      </w:r>
      <w:r w:rsidR="007C75FE">
        <w:rPr>
          <w:rFonts w:ascii="Times New Roman" w:eastAsia="Times New Roman" w:hAnsi="Times New Roman"/>
          <w:color w:val="auto"/>
        </w:rPr>
        <w:t>,</w:t>
      </w:r>
      <w:r w:rsidR="00F92B06" w:rsidRPr="00F92B06">
        <w:rPr>
          <w:rFonts w:ascii="Times New Roman" w:eastAsia="Times New Roman" w:hAnsi="Times New Roman"/>
          <w:color w:val="auto"/>
        </w:rPr>
        <w:t xml:space="preserve"> detalusis planas</w:t>
      </w:r>
      <w:r w:rsidR="00F92B06">
        <w:rPr>
          <w:rFonts w:ascii="Times New Roman" w:eastAsia="Times New Roman" w:hAnsi="Times New Roman"/>
          <w:color w:val="auto"/>
        </w:rPr>
        <w:t xml:space="preserve">, </w:t>
      </w:r>
      <w:r w:rsidR="00B86AEB" w:rsidRPr="00C81F1A">
        <w:rPr>
          <w:rFonts w:ascii="Times New Roman" w:hAnsi="Times New Roman"/>
          <w:color w:val="auto"/>
        </w:rPr>
        <w:t xml:space="preserve">patvirtintas </w:t>
      </w:r>
      <w:r w:rsidR="00B86AEB" w:rsidRPr="00C81F1A">
        <w:rPr>
          <w:rFonts w:ascii="Times New Roman" w:eastAsia="Times New Roman" w:hAnsi="Times New Roman"/>
          <w:color w:val="auto"/>
        </w:rPr>
        <w:t xml:space="preserve">Šiaulių </w:t>
      </w:r>
      <w:r w:rsidR="00F92B06">
        <w:rPr>
          <w:rFonts w:ascii="Times New Roman" w:eastAsia="Times New Roman" w:hAnsi="Times New Roman"/>
          <w:color w:val="auto"/>
        </w:rPr>
        <w:t xml:space="preserve">miesto </w:t>
      </w:r>
      <w:r w:rsidR="00B86AEB" w:rsidRPr="00C81F1A">
        <w:rPr>
          <w:rFonts w:ascii="Times New Roman" w:eastAsia="Times New Roman" w:hAnsi="Times New Roman"/>
          <w:color w:val="auto"/>
        </w:rPr>
        <w:t xml:space="preserve">savivaldybės </w:t>
      </w:r>
      <w:r w:rsidR="00F92B06">
        <w:rPr>
          <w:rFonts w:ascii="Times New Roman" w:eastAsia="Times New Roman" w:hAnsi="Times New Roman"/>
          <w:color w:val="auto"/>
        </w:rPr>
        <w:t>tarybos</w:t>
      </w:r>
      <w:r w:rsidR="00A318CC" w:rsidRPr="00C81F1A">
        <w:rPr>
          <w:rFonts w:ascii="Times New Roman" w:eastAsia="Times New Roman" w:hAnsi="Times New Roman"/>
          <w:color w:val="auto"/>
        </w:rPr>
        <w:t xml:space="preserve"> </w:t>
      </w:r>
      <w:r w:rsidR="007C75FE" w:rsidRPr="00C81F1A">
        <w:rPr>
          <w:rFonts w:ascii="Times New Roman" w:eastAsia="Times New Roman" w:hAnsi="Times New Roman"/>
          <w:color w:val="auto"/>
        </w:rPr>
        <w:t>20</w:t>
      </w:r>
      <w:r w:rsidR="007C75FE">
        <w:rPr>
          <w:rFonts w:ascii="Times New Roman" w:eastAsia="Times New Roman" w:hAnsi="Times New Roman"/>
          <w:color w:val="auto"/>
        </w:rPr>
        <w:t>11</w:t>
      </w:r>
      <w:r w:rsidR="007C75FE" w:rsidRPr="00C81F1A">
        <w:rPr>
          <w:rFonts w:ascii="Times New Roman" w:eastAsia="Times New Roman" w:hAnsi="Times New Roman"/>
          <w:color w:val="auto"/>
        </w:rPr>
        <w:t xml:space="preserve"> m. </w:t>
      </w:r>
      <w:r w:rsidR="007C75FE">
        <w:rPr>
          <w:rFonts w:ascii="Times New Roman" w:eastAsia="Times New Roman" w:hAnsi="Times New Roman"/>
          <w:color w:val="auto"/>
        </w:rPr>
        <w:t>rugpjūčio</w:t>
      </w:r>
      <w:r w:rsidR="007C75FE" w:rsidRPr="00C81F1A">
        <w:rPr>
          <w:rFonts w:ascii="Times New Roman" w:eastAsia="Times New Roman" w:hAnsi="Times New Roman"/>
          <w:color w:val="auto"/>
        </w:rPr>
        <w:t xml:space="preserve"> </w:t>
      </w:r>
      <w:r w:rsidR="007C75FE">
        <w:rPr>
          <w:rFonts w:ascii="Times New Roman" w:eastAsia="Times New Roman" w:hAnsi="Times New Roman"/>
          <w:color w:val="auto"/>
        </w:rPr>
        <w:t>25</w:t>
      </w:r>
      <w:r w:rsidR="007C75FE" w:rsidRPr="00C81F1A">
        <w:rPr>
          <w:rFonts w:ascii="Times New Roman" w:eastAsia="Times New Roman" w:hAnsi="Times New Roman"/>
          <w:color w:val="auto"/>
        </w:rPr>
        <w:t xml:space="preserve"> d. </w:t>
      </w:r>
      <w:r w:rsidR="007C75FE">
        <w:rPr>
          <w:rFonts w:ascii="Times New Roman" w:eastAsia="Times New Roman" w:hAnsi="Times New Roman"/>
          <w:color w:val="auto"/>
        </w:rPr>
        <w:t>sprendimu</w:t>
      </w:r>
      <w:r w:rsidR="007C75FE" w:rsidRPr="00C81F1A">
        <w:rPr>
          <w:rFonts w:ascii="Times New Roman" w:eastAsia="Times New Roman" w:hAnsi="Times New Roman"/>
          <w:color w:val="auto"/>
        </w:rPr>
        <w:t xml:space="preserve"> Nr. </w:t>
      </w:r>
      <w:r w:rsidR="007C75FE">
        <w:rPr>
          <w:rFonts w:ascii="Times New Roman" w:eastAsia="Times New Roman" w:hAnsi="Times New Roman"/>
          <w:color w:val="auto"/>
        </w:rPr>
        <w:t>T-236</w:t>
      </w:r>
      <w:r w:rsidR="007C75FE" w:rsidRPr="00C81F1A">
        <w:rPr>
          <w:rFonts w:ascii="Times New Roman" w:eastAsia="Times New Roman" w:hAnsi="Times New Roman"/>
          <w:color w:val="auto"/>
        </w:rPr>
        <w:t xml:space="preserve"> </w:t>
      </w:r>
      <w:bookmarkStart w:id="1" w:name="_GoBack"/>
      <w:bookmarkEnd w:id="1"/>
      <w:r w:rsidR="00A318CC" w:rsidRPr="00C81F1A">
        <w:rPr>
          <w:rFonts w:ascii="Times New Roman" w:eastAsia="Times New Roman" w:hAnsi="Times New Roman"/>
          <w:color w:val="auto"/>
        </w:rPr>
        <w:t xml:space="preserve"> </w:t>
      </w:r>
      <w:r w:rsidR="00643704" w:rsidRPr="00C81F1A">
        <w:rPr>
          <w:rFonts w:ascii="Times New Roman" w:eastAsia="Times New Roman" w:hAnsi="Times New Roman"/>
          <w:color w:val="auto"/>
        </w:rPr>
        <w:t xml:space="preserve">(TPDR </w:t>
      </w:r>
      <w:proofErr w:type="spellStart"/>
      <w:r w:rsidR="00643704" w:rsidRPr="00C81F1A">
        <w:rPr>
          <w:rFonts w:ascii="Times New Roman" w:eastAsia="Times New Roman" w:hAnsi="Times New Roman"/>
          <w:color w:val="auto"/>
        </w:rPr>
        <w:t>reg</w:t>
      </w:r>
      <w:proofErr w:type="spellEnd"/>
      <w:r w:rsidR="00643704" w:rsidRPr="00C81F1A">
        <w:rPr>
          <w:rFonts w:ascii="Times New Roman" w:eastAsia="Times New Roman" w:hAnsi="Times New Roman"/>
          <w:color w:val="auto"/>
        </w:rPr>
        <w:t xml:space="preserve">. Nr. </w:t>
      </w:r>
      <w:r w:rsidR="00F92B06" w:rsidRPr="00F92B06">
        <w:rPr>
          <w:rFonts w:ascii="Times New Roman" w:hAnsi="Times New Roman"/>
          <w:shd w:val="clear" w:color="auto" w:fill="FFFFFF"/>
        </w:rPr>
        <w:t>T000</w:t>
      </w:r>
      <w:r w:rsidR="007C75FE" w:rsidRPr="007C75FE">
        <w:rPr>
          <w:rFonts w:ascii="Times New Roman" w:hAnsi="Times New Roman"/>
          <w:shd w:val="clear" w:color="auto" w:fill="FFFFFF"/>
        </w:rPr>
        <w:t>38070</w:t>
      </w:r>
      <w:r w:rsidR="00643704" w:rsidRPr="00C81F1A">
        <w:rPr>
          <w:rFonts w:ascii="Times New Roman" w:hAnsi="Times New Roman"/>
          <w:shd w:val="clear" w:color="auto" w:fill="FFFFFF"/>
        </w:rPr>
        <w:t>)</w:t>
      </w:r>
      <w:r w:rsidR="00253239" w:rsidRPr="00C81F1A">
        <w:rPr>
          <w:rFonts w:ascii="Times New Roman" w:hAnsi="Times New Roman"/>
          <w:shd w:val="clear" w:color="auto" w:fill="FFFFFF"/>
        </w:rPr>
        <w:t>.</w:t>
      </w:r>
    </w:p>
    <w:p w14:paraId="2BEDC4E9" w14:textId="5C23F197" w:rsidR="00A8750D" w:rsidRPr="00C81F1A" w:rsidRDefault="00275901" w:rsidP="00341ECB">
      <w:pPr>
        <w:tabs>
          <w:tab w:val="left" w:pos="1134"/>
        </w:tabs>
        <w:ind w:right="105"/>
        <w:jc w:val="both"/>
        <w:rPr>
          <w:rFonts w:ascii="Times New Roman" w:hAnsi="Times New Roman"/>
        </w:rPr>
      </w:pPr>
      <w:r w:rsidRPr="00C81F1A">
        <w:rPr>
          <w:rFonts w:ascii="Times New Roman" w:eastAsia="Times New Roman" w:hAnsi="Times New Roman"/>
        </w:rPr>
        <w:tab/>
      </w:r>
      <w:r w:rsidR="00A8750D" w:rsidRPr="00C81F1A">
        <w:rPr>
          <w:rFonts w:ascii="Times New Roman" w:eastAsia="Times New Roman" w:hAnsi="Times New Roman"/>
        </w:rPr>
        <w:t xml:space="preserve">Šis </w:t>
      </w:r>
      <w:r w:rsidR="0053161E" w:rsidRPr="00C81F1A">
        <w:rPr>
          <w:rFonts w:ascii="Times New Roman" w:hAnsi="Times New Roman"/>
        </w:rPr>
        <w:t>potvarkis</w:t>
      </w:r>
      <w:r w:rsidR="00A8750D" w:rsidRPr="00C81F1A">
        <w:rPr>
          <w:rFonts w:ascii="Times New Roman" w:hAnsi="Times New Roman"/>
        </w:rPr>
        <w:t xml:space="preserve"> </w:t>
      </w:r>
      <w:r w:rsidR="009F5DCB" w:rsidRPr="00C81F1A">
        <w:rPr>
          <w:rFonts w:ascii="Times New Roman" w:hAnsi="Times New Roman"/>
        </w:rPr>
        <w:t>ne vėliau kaip per vieną mėnesį nuo</w:t>
      </w:r>
      <w:r w:rsidR="002F1AC2" w:rsidRPr="00C81F1A">
        <w:rPr>
          <w:rFonts w:ascii="Times New Roman" w:hAnsi="Times New Roman"/>
        </w:rPr>
        <w:t xml:space="preserve"> informacijos apie jį</w:t>
      </w:r>
      <w:r w:rsidR="009F5DCB" w:rsidRPr="00C81F1A">
        <w:rPr>
          <w:rFonts w:ascii="Times New Roman" w:hAnsi="Times New Roman"/>
        </w:rPr>
        <w:t xml:space="preserve"> </w:t>
      </w:r>
      <w:r w:rsidR="004227F7" w:rsidRPr="00C81F1A">
        <w:rPr>
          <w:rFonts w:ascii="Times New Roman" w:hAnsi="Times New Roman"/>
        </w:rPr>
        <w:t xml:space="preserve">gavimo </w:t>
      </w:r>
      <w:r w:rsidR="009F5DCB" w:rsidRPr="00C81F1A">
        <w:rPr>
          <w:rFonts w:ascii="Times New Roman" w:hAnsi="Times New Roman"/>
        </w:rPr>
        <w:t>dienos gali būti skundžiamas paduodant skundą Lietuvos administracinių ginčų komisijos Šiaulių apygardos skyriui</w:t>
      </w:r>
      <w:r w:rsidR="004227F7" w:rsidRPr="00C81F1A">
        <w:rPr>
          <w:rFonts w:ascii="Times New Roman" w:hAnsi="Times New Roman"/>
        </w:rPr>
        <w:t>,</w:t>
      </w:r>
      <w:r w:rsidR="009F5DCB" w:rsidRPr="00C81F1A">
        <w:rPr>
          <w:rFonts w:ascii="Times New Roman" w:hAnsi="Times New Roman"/>
        </w:rPr>
        <w:t xml:space="preserve"> adresu: Dvaro g. 81, Šiauliai, arba Regionų administraciniam teismui bet kuriuose šio teismo rūmuose.</w:t>
      </w:r>
    </w:p>
    <w:p w14:paraId="4067C393" w14:textId="77777777" w:rsidR="003B784F" w:rsidRPr="00C81F1A" w:rsidRDefault="003B784F" w:rsidP="003B784F">
      <w:pPr>
        <w:tabs>
          <w:tab w:val="right" w:pos="9570"/>
        </w:tabs>
        <w:jc w:val="both"/>
        <w:rPr>
          <w:rFonts w:ascii="Times New Roman" w:hAnsi="Times New Roman"/>
        </w:rPr>
      </w:pPr>
    </w:p>
    <w:p w14:paraId="1FC5AD70" w14:textId="77777777" w:rsidR="00C0289B" w:rsidRPr="00C81F1A" w:rsidRDefault="00C0289B" w:rsidP="003B784F">
      <w:pPr>
        <w:tabs>
          <w:tab w:val="right" w:pos="9570"/>
        </w:tabs>
        <w:jc w:val="both"/>
        <w:rPr>
          <w:rFonts w:ascii="Times New Roman" w:hAnsi="Times New Roman"/>
        </w:rPr>
      </w:pPr>
    </w:p>
    <w:p w14:paraId="57EB99B9" w14:textId="21CD88B7" w:rsidR="0045359D" w:rsidRDefault="00CA6B73" w:rsidP="00FA1467">
      <w:pPr>
        <w:tabs>
          <w:tab w:val="left" w:pos="4536"/>
          <w:tab w:val="right" w:pos="9570"/>
        </w:tabs>
      </w:pPr>
      <w:r>
        <w:rPr>
          <w:rFonts w:ascii="Times New Roman" w:hAnsi="Times New Roman"/>
        </w:rPr>
        <w:t>Savivaldybės m</w:t>
      </w:r>
      <w:r w:rsidR="00B2298C">
        <w:rPr>
          <w:rFonts w:ascii="Times New Roman" w:hAnsi="Times New Roman"/>
        </w:rPr>
        <w:t>eras</w:t>
      </w:r>
      <w:r w:rsidR="00871E2B">
        <w:rPr>
          <w:rFonts w:ascii="Times New Roman" w:hAnsi="Times New Roman"/>
        </w:rPr>
        <w:tab/>
      </w:r>
      <w:r w:rsidR="00871E2B">
        <w:rPr>
          <w:rFonts w:ascii="Times New Roman" w:hAnsi="Times New Roman"/>
        </w:rPr>
        <w:tab/>
      </w:r>
      <w:r w:rsidR="00B2298C">
        <w:rPr>
          <w:rFonts w:ascii="Times New Roman" w:hAnsi="Times New Roman"/>
        </w:rPr>
        <w:t>Artūras Visockas</w:t>
      </w:r>
    </w:p>
    <w:sectPr w:rsidR="0045359D" w:rsidSect="008661F1">
      <w:footerReference w:type="default" r:id="rId8"/>
      <w:footnotePr>
        <w:pos w:val="beneathText"/>
        <w:numRestart w:val="eachPage"/>
      </w:footnotePr>
      <w:endnotePr>
        <w:numFmt w:val="decimal"/>
      </w:endnotePr>
      <w:pgSz w:w="11906" w:h="16838"/>
      <w:pgMar w:top="1134" w:right="567" w:bottom="1134" w:left="1701" w:header="720" w:footer="6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9C8DB2" w14:textId="77777777" w:rsidR="000D39D1" w:rsidRDefault="000D39D1">
      <w:r>
        <w:separator/>
      </w:r>
    </w:p>
  </w:endnote>
  <w:endnote w:type="continuationSeparator" w:id="0">
    <w:p w14:paraId="69E6EA2F" w14:textId="77777777" w:rsidR="000D39D1" w:rsidRDefault="000D3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Seri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F7C9C9" w14:textId="77777777" w:rsidR="004E479E" w:rsidRDefault="004E479E">
    <w:pPr>
      <w:pStyle w:val="Antrat3"/>
      <w:tabs>
        <w:tab w:val="left" w:pos="3705"/>
        <w:tab w:val="left" w:pos="7560"/>
      </w:tabs>
      <w:spacing w:before="6" w:after="6"/>
      <w:rPr>
        <w:i w:val="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161F02" w14:textId="77777777" w:rsidR="000D39D1" w:rsidRDefault="000D39D1">
      <w:r>
        <w:separator/>
      </w:r>
    </w:p>
  </w:footnote>
  <w:footnote w:type="continuationSeparator" w:id="0">
    <w:p w14:paraId="03D4F39F" w14:textId="77777777" w:rsidR="000D39D1" w:rsidRDefault="000D39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Antrat2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84F"/>
    <w:rsid w:val="00002BF8"/>
    <w:rsid w:val="0000302A"/>
    <w:rsid w:val="00042302"/>
    <w:rsid w:val="00047BEB"/>
    <w:rsid w:val="00063D28"/>
    <w:rsid w:val="00074B42"/>
    <w:rsid w:val="000838EA"/>
    <w:rsid w:val="000868D9"/>
    <w:rsid w:val="000B0975"/>
    <w:rsid w:val="000B7676"/>
    <w:rsid w:val="000C3D06"/>
    <w:rsid w:val="000D39D1"/>
    <w:rsid w:val="00102392"/>
    <w:rsid w:val="00112CD3"/>
    <w:rsid w:val="00121E3D"/>
    <w:rsid w:val="001327FF"/>
    <w:rsid w:val="001404FD"/>
    <w:rsid w:val="00152E1A"/>
    <w:rsid w:val="00156D59"/>
    <w:rsid w:val="001749FF"/>
    <w:rsid w:val="00180708"/>
    <w:rsid w:val="001844EF"/>
    <w:rsid w:val="00192B3A"/>
    <w:rsid w:val="001A56F4"/>
    <w:rsid w:val="001B43D8"/>
    <w:rsid w:val="001F0CDA"/>
    <w:rsid w:val="001F23DB"/>
    <w:rsid w:val="001F3C9B"/>
    <w:rsid w:val="00212A12"/>
    <w:rsid w:val="00244EE3"/>
    <w:rsid w:val="00253239"/>
    <w:rsid w:val="0025326D"/>
    <w:rsid w:val="002562EC"/>
    <w:rsid w:val="00275901"/>
    <w:rsid w:val="002A393A"/>
    <w:rsid w:val="002C165E"/>
    <w:rsid w:val="002E1A8A"/>
    <w:rsid w:val="002F1AC2"/>
    <w:rsid w:val="00310C9C"/>
    <w:rsid w:val="00327D64"/>
    <w:rsid w:val="00341ECB"/>
    <w:rsid w:val="00342BB9"/>
    <w:rsid w:val="003575D3"/>
    <w:rsid w:val="00361A03"/>
    <w:rsid w:val="0036419F"/>
    <w:rsid w:val="00377034"/>
    <w:rsid w:val="00382888"/>
    <w:rsid w:val="0039280D"/>
    <w:rsid w:val="00393A1A"/>
    <w:rsid w:val="003B0EE0"/>
    <w:rsid w:val="003B63CD"/>
    <w:rsid w:val="003B784F"/>
    <w:rsid w:val="003B7A2B"/>
    <w:rsid w:val="003C11D8"/>
    <w:rsid w:val="003C1662"/>
    <w:rsid w:val="003C5AB7"/>
    <w:rsid w:val="003C68CB"/>
    <w:rsid w:val="00400EDD"/>
    <w:rsid w:val="00403C29"/>
    <w:rsid w:val="00414615"/>
    <w:rsid w:val="0042252A"/>
    <w:rsid w:val="004227F7"/>
    <w:rsid w:val="00423B94"/>
    <w:rsid w:val="004262E6"/>
    <w:rsid w:val="00442D57"/>
    <w:rsid w:val="00444910"/>
    <w:rsid w:val="0045359D"/>
    <w:rsid w:val="00457F8A"/>
    <w:rsid w:val="004759DA"/>
    <w:rsid w:val="00480F62"/>
    <w:rsid w:val="00482C43"/>
    <w:rsid w:val="004A2F11"/>
    <w:rsid w:val="004A53EC"/>
    <w:rsid w:val="004B11B2"/>
    <w:rsid w:val="004B4926"/>
    <w:rsid w:val="004D4F03"/>
    <w:rsid w:val="004E479E"/>
    <w:rsid w:val="004F3DE1"/>
    <w:rsid w:val="004F7C69"/>
    <w:rsid w:val="00501F04"/>
    <w:rsid w:val="00522DBB"/>
    <w:rsid w:val="00527B46"/>
    <w:rsid w:val="0053161E"/>
    <w:rsid w:val="00557D44"/>
    <w:rsid w:val="00576B87"/>
    <w:rsid w:val="00591138"/>
    <w:rsid w:val="005B15D9"/>
    <w:rsid w:val="005B4114"/>
    <w:rsid w:val="005B4BAA"/>
    <w:rsid w:val="005C65B2"/>
    <w:rsid w:val="005D35B3"/>
    <w:rsid w:val="005F041A"/>
    <w:rsid w:val="005F0FD8"/>
    <w:rsid w:val="006247C1"/>
    <w:rsid w:val="00643704"/>
    <w:rsid w:val="00651A0A"/>
    <w:rsid w:val="00663E7D"/>
    <w:rsid w:val="006B35A1"/>
    <w:rsid w:val="006D18F6"/>
    <w:rsid w:val="006D25AF"/>
    <w:rsid w:val="006D4B83"/>
    <w:rsid w:val="006E23B2"/>
    <w:rsid w:val="007218C6"/>
    <w:rsid w:val="00744596"/>
    <w:rsid w:val="00756E79"/>
    <w:rsid w:val="00793E55"/>
    <w:rsid w:val="007A02C4"/>
    <w:rsid w:val="007A7430"/>
    <w:rsid w:val="007B1471"/>
    <w:rsid w:val="007C69C1"/>
    <w:rsid w:val="007C75FE"/>
    <w:rsid w:val="007D25ED"/>
    <w:rsid w:val="007D600F"/>
    <w:rsid w:val="007E6FFE"/>
    <w:rsid w:val="007F6EFE"/>
    <w:rsid w:val="0081016F"/>
    <w:rsid w:val="00825735"/>
    <w:rsid w:val="00853C6C"/>
    <w:rsid w:val="008661F1"/>
    <w:rsid w:val="00871E2B"/>
    <w:rsid w:val="008A0BB1"/>
    <w:rsid w:val="008A3C39"/>
    <w:rsid w:val="008B65E1"/>
    <w:rsid w:val="008F34ED"/>
    <w:rsid w:val="008F42FE"/>
    <w:rsid w:val="009165F4"/>
    <w:rsid w:val="00917B3C"/>
    <w:rsid w:val="00921CC4"/>
    <w:rsid w:val="00931182"/>
    <w:rsid w:val="00943B28"/>
    <w:rsid w:val="009447F5"/>
    <w:rsid w:val="00955246"/>
    <w:rsid w:val="00955994"/>
    <w:rsid w:val="00963E86"/>
    <w:rsid w:val="009679E7"/>
    <w:rsid w:val="00996A21"/>
    <w:rsid w:val="009A65BC"/>
    <w:rsid w:val="009E28A0"/>
    <w:rsid w:val="009F5DCB"/>
    <w:rsid w:val="00A005B8"/>
    <w:rsid w:val="00A12C2B"/>
    <w:rsid w:val="00A15AAD"/>
    <w:rsid w:val="00A25CA4"/>
    <w:rsid w:val="00A318CC"/>
    <w:rsid w:val="00A51752"/>
    <w:rsid w:val="00A56A97"/>
    <w:rsid w:val="00A77E48"/>
    <w:rsid w:val="00A8750D"/>
    <w:rsid w:val="00AB1492"/>
    <w:rsid w:val="00AC066C"/>
    <w:rsid w:val="00AC63A2"/>
    <w:rsid w:val="00B10274"/>
    <w:rsid w:val="00B158CB"/>
    <w:rsid w:val="00B15F7A"/>
    <w:rsid w:val="00B16CBF"/>
    <w:rsid w:val="00B225C9"/>
    <w:rsid w:val="00B2298C"/>
    <w:rsid w:val="00B27B74"/>
    <w:rsid w:val="00B31032"/>
    <w:rsid w:val="00B32504"/>
    <w:rsid w:val="00B57D3A"/>
    <w:rsid w:val="00B81C32"/>
    <w:rsid w:val="00B855A9"/>
    <w:rsid w:val="00B85B56"/>
    <w:rsid w:val="00B86AEB"/>
    <w:rsid w:val="00BB0593"/>
    <w:rsid w:val="00BC42C7"/>
    <w:rsid w:val="00BC56F1"/>
    <w:rsid w:val="00BF1AEE"/>
    <w:rsid w:val="00BF3B25"/>
    <w:rsid w:val="00C0289B"/>
    <w:rsid w:val="00C46B3A"/>
    <w:rsid w:val="00C46C32"/>
    <w:rsid w:val="00C602EE"/>
    <w:rsid w:val="00C701E7"/>
    <w:rsid w:val="00C7593E"/>
    <w:rsid w:val="00C81F1A"/>
    <w:rsid w:val="00CA6B73"/>
    <w:rsid w:val="00CA79CF"/>
    <w:rsid w:val="00CD134F"/>
    <w:rsid w:val="00CD264E"/>
    <w:rsid w:val="00CE2728"/>
    <w:rsid w:val="00CF75CA"/>
    <w:rsid w:val="00D05D92"/>
    <w:rsid w:val="00D11F29"/>
    <w:rsid w:val="00D13D32"/>
    <w:rsid w:val="00D3372B"/>
    <w:rsid w:val="00D507C2"/>
    <w:rsid w:val="00D55AC1"/>
    <w:rsid w:val="00D578FC"/>
    <w:rsid w:val="00D6439E"/>
    <w:rsid w:val="00D7644C"/>
    <w:rsid w:val="00D903E3"/>
    <w:rsid w:val="00D94363"/>
    <w:rsid w:val="00DA5326"/>
    <w:rsid w:val="00DC08F9"/>
    <w:rsid w:val="00DC5C99"/>
    <w:rsid w:val="00DD03B3"/>
    <w:rsid w:val="00DE148C"/>
    <w:rsid w:val="00DF3A2B"/>
    <w:rsid w:val="00E61FC5"/>
    <w:rsid w:val="00E64851"/>
    <w:rsid w:val="00E70D6C"/>
    <w:rsid w:val="00E71C3C"/>
    <w:rsid w:val="00E72C82"/>
    <w:rsid w:val="00EA6F2C"/>
    <w:rsid w:val="00EB0F97"/>
    <w:rsid w:val="00EB2D7E"/>
    <w:rsid w:val="00EB4D6B"/>
    <w:rsid w:val="00ED18D1"/>
    <w:rsid w:val="00ED5669"/>
    <w:rsid w:val="00EF22FD"/>
    <w:rsid w:val="00EF3FC7"/>
    <w:rsid w:val="00EF4C0A"/>
    <w:rsid w:val="00EF5CFD"/>
    <w:rsid w:val="00F20A48"/>
    <w:rsid w:val="00F53E27"/>
    <w:rsid w:val="00F67436"/>
    <w:rsid w:val="00F8196A"/>
    <w:rsid w:val="00F92B06"/>
    <w:rsid w:val="00F974FD"/>
    <w:rsid w:val="00FA1467"/>
    <w:rsid w:val="00FB3A22"/>
    <w:rsid w:val="00FC6890"/>
    <w:rsid w:val="00FE5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9300E"/>
  <w15:chartTrackingRefBased/>
  <w15:docId w15:val="{B6502057-6A37-477D-99AC-4542F552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3B784F"/>
    <w:pPr>
      <w:widowControl w:val="0"/>
      <w:suppressAutoHyphens/>
    </w:pPr>
    <w:rPr>
      <w:rFonts w:ascii="Thorndale" w:eastAsia="HG Mincho Light J" w:hAnsi="Thorndale"/>
      <w:color w:val="000000"/>
      <w:sz w:val="24"/>
      <w:szCs w:val="24"/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3B784F"/>
    <w:pPr>
      <w:keepNext/>
      <w:numPr>
        <w:ilvl w:val="1"/>
        <w:numId w:val="1"/>
      </w:numPr>
      <w:jc w:val="right"/>
      <w:outlineLvl w:val="1"/>
    </w:pPr>
    <w:rPr>
      <w:b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link w:val="Antrat2"/>
    <w:rsid w:val="003B784F"/>
    <w:rPr>
      <w:rFonts w:ascii="Thorndale" w:eastAsia="HG Mincho Light J" w:hAnsi="Thorndale"/>
      <w:b/>
      <w:color w:val="000000"/>
      <w:szCs w:val="24"/>
    </w:rPr>
  </w:style>
  <w:style w:type="paragraph" w:customStyle="1" w:styleId="Antrat3">
    <w:name w:val="Antraštė3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</w:rPr>
  </w:style>
  <w:style w:type="paragraph" w:customStyle="1" w:styleId="Antrat20">
    <w:name w:val="Antraštė2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  <w:lang w:eastAsia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EA6F2C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EA6F2C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EA6F2C"/>
    <w:rPr>
      <w:rFonts w:ascii="Thorndale" w:eastAsia="HG Mincho Light J" w:hAnsi="Thorndale"/>
      <w:color w:val="000000"/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EA6F2C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EA6F2C"/>
    <w:rPr>
      <w:rFonts w:ascii="Thorndale" w:eastAsia="HG Mincho Light J" w:hAnsi="Thorndale"/>
      <w:b/>
      <w:bCs/>
      <w:color w:val="000000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A6F2C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A6F2C"/>
    <w:rPr>
      <w:rFonts w:ascii="Segoe UI" w:eastAsia="HG Mincho Light J" w:hAnsi="Segoe UI" w:cs="Segoe UI"/>
      <w:color w:val="000000"/>
      <w:sz w:val="18"/>
      <w:szCs w:val="18"/>
      <w:lang w:eastAsia="en-US"/>
    </w:rPr>
  </w:style>
  <w:style w:type="character" w:customStyle="1" w:styleId="fontstyle01">
    <w:name w:val="fontstyle01"/>
    <w:basedOn w:val="Numatytasispastraiposriftas"/>
    <w:rsid w:val="007A02C4"/>
    <w:rPr>
      <w:rFonts w:ascii="LiberationSerif" w:hAnsi="LiberationSerif" w:hint="default"/>
      <w:b w:val="0"/>
      <w:bCs w:val="0"/>
      <w:i w:val="0"/>
      <w:iCs w:val="0"/>
      <w:color w:val="000000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6D18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10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03248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99896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1105</Words>
  <Characters>630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 Valančienė</dc:creator>
  <cp:lastModifiedBy>Kristina Petrauskienė</cp:lastModifiedBy>
  <cp:revision>3</cp:revision>
  <dcterms:created xsi:type="dcterms:W3CDTF">2025-11-25T12:50:00Z</dcterms:created>
  <dcterms:modified xsi:type="dcterms:W3CDTF">2025-11-25T12:55:00Z</dcterms:modified>
</cp:coreProperties>
</file>